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1099F" w14:textId="155A1B43" w:rsidR="006A1671" w:rsidRPr="006A1671" w:rsidRDefault="006A1671" w:rsidP="006A1671">
      <w:pPr>
        <w:pStyle w:val="NoSpacing"/>
        <w:rPr>
          <w:b/>
          <w:bCs/>
        </w:rPr>
      </w:pPr>
      <w:r w:rsidRPr="006A1671">
        <w:rPr>
          <w:b/>
          <w:bCs/>
        </w:rPr>
        <w:t>Transcript for NeuroChats: Conversations Toward Inclusive Campuses</w:t>
      </w:r>
      <w:r w:rsidR="009C74AA">
        <w:rPr>
          <w:b/>
          <w:bCs/>
        </w:rPr>
        <w:t xml:space="preserve">, Episode </w:t>
      </w:r>
      <w:r w:rsidR="00580479">
        <w:rPr>
          <w:b/>
          <w:bCs/>
        </w:rPr>
        <w:t>2</w:t>
      </w:r>
      <w:r>
        <w:rPr>
          <w:b/>
          <w:bCs/>
        </w:rPr>
        <w:br/>
      </w:r>
      <w:r w:rsidRPr="006A1671">
        <w:rPr>
          <w:b/>
          <w:bCs/>
        </w:rPr>
        <w:t>BCcampus Podcast presented January 2026</w:t>
      </w:r>
    </w:p>
    <w:p w14:paraId="4D433BD4" w14:textId="5C1598D2" w:rsidR="006A1671" w:rsidRPr="006A1671" w:rsidRDefault="006A1671" w:rsidP="006A1671">
      <w:pPr>
        <w:pStyle w:val="NoSpacing"/>
        <w:rPr>
          <w:b/>
          <w:bCs/>
        </w:rPr>
      </w:pPr>
      <w:r w:rsidRPr="006A1671">
        <w:rPr>
          <w:b/>
          <w:bCs/>
        </w:rPr>
        <w:t xml:space="preserve">Guest: </w:t>
      </w:r>
      <w:r w:rsidR="00580479">
        <w:rPr>
          <w:b/>
          <w:bCs/>
        </w:rPr>
        <w:t>Dave Riddell</w:t>
      </w:r>
    </w:p>
    <w:p w14:paraId="2B20C674" w14:textId="604EE20F" w:rsidR="006A1671" w:rsidRPr="006A1671" w:rsidRDefault="006A1671" w:rsidP="006A1671">
      <w:pPr>
        <w:pStyle w:val="NoSpacing"/>
        <w:rPr>
          <w:b/>
          <w:bCs/>
        </w:rPr>
      </w:pPr>
      <w:r w:rsidRPr="006A1671">
        <w:rPr>
          <w:b/>
          <w:bCs/>
        </w:rPr>
        <w:t>Co-Hosts: Helena Prins and Britt Dzioba</w:t>
      </w:r>
    </w:p>
    <w:p w14:paraId="610DA9E5" w14:textId="77777777" w:rsidR="006A1671" w:rsidRPr="006A1671" w:rsidRDefault="006A1671"/>
    <w:p w14:paraId="215A0DB9" w14:textId="6FBEDF26" w:rsidR="00580479" w:rsidRDefault="00580479" w:rsidP="00580479">
      <w:r>
        <w:t xml:space="preserve">HELENA PRINS:  </w:t>
      </w:r>
      <w:r>
        <w:br/>
      </w:r>
      <w:r>
        <w:t xml:space="preserve">Hello, everyone, and welcome to NeuroChats: Conversations Toward Neuro Inclusive Campuses. My name is Helena Prins, and I'll be one of your hosts. And with me is my co host, my fabulous colleague Britt Dzioba. </w:t>
      </w:r>
    </w:p>
    <w:p w14:paraId="16CD290F" w14:textId="77777777" w:rsidR="00580479" w:rsidRDefault="00580479" w:rsidP="00580479">
      <w:r>
        <w:t xml:space="preserve">BRITT DZIOBA:  Hi, Helena. </w:t>
      </w:r>
    </w:p>
    <w:p w14:paraId="57ACD66D" w14:textId="77777777" w:rsidR="00580479" w:rsidRDefault="00580479" w:rsidP="00580479">
      <w:r>
        <w:t xml:space="preserve">HELENA:  I'm very excited today to introduce you to the guest for our second episode of NeuroChats. Dave Riddell is a faculty member with Ocean Networks Canada at the University of Victoria, and coincidentally, he's also a frequent FLOer. Now, what that means is he has participated in more than ten BCcampus facilitating learning online events. Wow, thanks for that, Dave. And, hello, we are so glad to have this conversation with you. </w:t>
      </w:r>
    </w:p>
    <w:p w14:paraId="1CAAF35C" w14:textId="77777777" w:rsidR="00580479" w:rsidRDefault="00580479" w:rsidP="00580479">
      <w:r>
        <w:t xml:space="preserve">DAVE RIDDELL: Thank you, Helena and Britt, and thanks for having me. It's great to be here. </w:t>
      </w:r>
    </w:p>
    <w:p w14:paraId="6546C924" w14:textId="63440C44" w:rsidR="00580479" w:rsidRDefault="00580479" w:rsidP="00580479">
      <w:r>
        <w:t xml:space="preserve">HELENA:  </w:t>
      </w:r>
      <w:r w:rsidR="00492AE2">
        <w:br/>
      </w:r>
      <w:r>
        <w:t xml:space="preserve">We would love to begin just with your story. Can you tell us more about your work and what path led you to becoming a science educator? </w:t>
      </w:r>
    </w:p>
    <w:p w14:paraId="47B8104E" w14:textId="4A36BC4B" w:rsidR="00167EB6" w:rsidRDefault="00580479" w:rsidP="00580479">
      <w:r>
        <w:t xml:space="preserve">DAVE: </w:t>
      </w:r>
      <w:r w:rsidR="00492AE2">
        <w:br/>
      </w:r>
      <w:r>
        <w:t>Sure. So I currently work with Ocean Networks Canada here at the University of Victoria, where I'm responsible for post secondary education. So I connect university instructors and university and college students with the data that come from ONC's, Deep Sea observatories and coastal sensors for teaching and learning purposes. And in addition to my own teaching, I also design courses, programs and content for others who want to use our Deep Sea data. In terms of my pathway, so I grew up in the Sp</w:t>
      </w:r>
      <w:r w:rsidR="00656F2B">
        <w:t xml:space="preserve">errins </w:t>
      </w:r>
      <w:r>
        <w:t xml:space="preserve">Mountains in the North of Ireland and spent my childhood between there and the North Coast. And those experiences as a kid really kind of lit that spark of curiosity and exploration for me that kind of eventually led me to my career as a scientist. And at the beginning of my career, I started with both feet in science before deciding that </w:t>
      </w:r>
      <w:r w:rsidR="00656F2B">
        <w:t>one foot</w:t>
      </w:r>
      <w:r>
        <w:t xml:space="preserve"> in science and one in education actually served me the best. And I do remember that switch fairly well. So during my postdoc, I was working out in the </w:t>
      </w:r>
      <w:r w:rsidR="00656F2B">
        <w:t>Maritimes,</w:t>
      </w:r>
      <w:r>
        <w:t xml:space="preserve"> and I was walking down through a forest toward a stream, and I became aware that I wasn't able to be in nature anymore without seeing it in terms of mathematical relationships. And that in itself is kind of cool, but I was concerned that it was in danger of kind of snuffing out that kind of spark of childlike curiosity that I carried with me over the years. So I recognized that, okay, maybe I need to take a step back here and think a little bit about how I'm approaching my work. Another part of that experience was that as a postdoc, it was a fairly kind of lonely journey for me at that time, and I was missing my connection to community, especially community outside the academy and outside science. So it was around this time that a local NGO, I was working in the </w:t>
      </w:r>
      <w:r w:rsidR="00656F2B">
        <w:t>M</w:t>
      </w:r>
      <w:r>
        <w:t xml:space="preserve">aritimes at the time, reached out to me and wanted help with a community project. So I said, yes, I joined them. And then, over the course of that first year, I became interested in how non career scientists engage with scientific information, so how they </w:t>
      </w:r>
      <w:r>
        <w:lastRenderedPageBreak/>
        <w:t>access it, how they understand it. And then what my role then is as a scientist in community. So how can I become a better communicator and a better educator? And that led me then to take a year out and do my degree. And then I returned to work afterwards and continued to work with those NGOs for the next five years or so. Then after that, I moved from Mar</w:t>
      </w:r>
      <w:r w:rsidR="0058070B">
        <w:t>i</w:t>
      </w:r>
      <w:r>
        <w:t>times to B</w:t>
      </w:r>
      <w:r w:rsidR="0058070B">
        <w:t>.</w:t>
      </w:r>
      <w:r>
        <w:t>C</w:t>
      </w:r>
      <w:r w:rsidR="0058070B">
        <w:t xml:space="preserve">. </w:t>
      </w:r>
      <w:r>
        <w:t>and worked for four years with the Ba</w:t>
      </w:r>
      <w:r w:rsidR="00167EB6">
        <w:t>m</w:t>
      </w:r>
      <w:r>
        <w:t>field Marine Science</w:t>
      </w:r>
      <w:r w:rsidR="00167EB6">
        <w:t>s</w:t>
      </w:r>
      <w:r>
        <w:t xml:space="preserve"> Center, where I started off as head of research services and then became an instructor in their K-12 program and their post secondary program before joining Ocean Networks, Canada, where I've been now for the last 12 years. And something that's kind of common through all those experiences is my approach to education as education for change. So change in ourselves and in our communities. And that's something that I've carried with me through all of those experiences and something that informs my work today with ONC. </w:t>
      </w:r>
    </w:p>
    <w:p w14:paraId="6E575D29" w14:textId="77777777" w:rsidR="00167EB6" w:rsidRDefault="00167EB6" w:rsidP="00580479">
      <w:r>
        <w:t xml:space="preserve">HELENA: </w:t>
      </w:r>
      <w:r>
        <w:br/>
      </w:r>
      <w:r w:rsidR="00580479">
        <w:t xml:space="preserve">Wow, what an interesting path that led you to this beautiful little island on the West Coast of Canada. Thank you for sharing all of that. And yeah, there's quite a few moments that I don't resonate with, like, the mathematical experience in nature. Even though my mom was a science teacher, I don't necessarily have those same bones, but I have such appreciation for how you expressed that. And yes, I'm very thankful that you chose to go the educator route because I know that you make a difference in your environment. So I'm curious as a neurodivergent educator, how does your lived experience shape the way you design learning experiences or interact with students? </w:t>
      </w:r>
    </w:p>
    <w:p w14:paraId="3E50D539" w14:textId="77777777" w:rsidR="00167EB6" w:rsidRDefault="00167EB6" w:rsidP="00580479">
      <w:r>
        <w:t>DAVE:</w:t>
      </w:r>
      <w:r>
        <w:br/>
      </w:r>
      <w:r w:rsidR="00580479">
        <w:t>So I'm pretty open about my own neurodivergence, and this is something we might get to a little bit later in our conversation. But in the longer courses that I teach, I do focus for some time on positionality. And as part of that, I share my own positionality statement with students. And in that statement, I disclose my neurodivergence, the fact that I'm autistic. And given that less than half of post secondary students choose to disclose their neurodivergent status, I feel that my own disclosure becomes a possible point of connection and conversation. I've also been using Universal Design for Learning, UDL since 2018, and I found it very helpful in the classroom and for course design. Although there are a few areas where I feel UDL could be strengthened in particular for neurodivergent learners. And here I want to give a shout out to Sarah Silverman and her work. If folks aren't familiar with Sarah's work, please do check out her writing on Substack on Beyond the scope. Sarah's work has helped me kind of consolidate my thinking around UDL, and it's mainly positive approaches to education, absolutely. But like I said, there are some areas for neurodivergent learners where Sarah points out some of those areas of weakness, I guess, but yeah, her work has certainly helped me kind of shape my thinking around that. And then finally, another aspect of my experience that I bring to my teaching is trauma and form practice. And this is a thread that runs through all of the work that I do as an educator.</w:t>
      </w:r>
    </w:p>
    <w:p w14:paraId="08CCCBC9" w14:textId="0E91C9CF" w:rsidR="00167EB6" w:rsidRDefault="00167EB6" w:rsidP="00580479">
      <w:r>
        <w:t>BRITT:</w:t>
      </w:r>
      <w:r>
        <w:br/>
      </w:r>
      <w:r w:rsidR="00580479">
        <w:t>Thank you, Dave. Well, we are huge fans of Sarah Silverman here at BC</w:t>
      </w:r>
      <w:r w:rsidR="0058070B">
        <w:t>c</w:t>
      </w:r>
      <w:r w:rsidR="00580479">
        <w:t>ampus. We actually hosted her for a two</w:t>
      </w:r>
      <w:r>
        <w:t>-</w:t>
      </w:r>
      <w:r w:rsidR="00580479">
        <w:t xml:space="preserve">part workshop back in February, and I've attended some of her other offerings throughout the year. And yeah, her substack is just fantastic. So I want to kind of continue that conversation around trauma informed approaches to education. So how does this approach support the idea of neuro inclusivity? Like, how do you take a trauma informed approach? </w:t>
      </w:r>
    </w:p>
    <w:p w14:paraId="63D7C2D2" w14:textId="77777777" w:rsidR="00167EB6" w:rsidRDefault="00167EB6" w:rsidP="00580479">
      <w:r>
        <w:lastRenderedPageBreak/>
        <w:t>DAVE:</w:t>
      </w:r>
      <w:r>
        <w:br/>
      </w:r>
      <w:r w:rsidR="00580479">
        <w:t xml:space="preserve">Okay, so neurodivergent folks, because we see and understand the world differently, we have potentially unique perceptions and responses to the events in our lives. So we can experience intense anxiety in social situations or to changes in routine or to sensory stimuli. And this then can lead to increased stress, increased rumination, social withdrawal, which can then precipitate into shutdown or meltdown or if prolonged into burnout or depression. So we have our own experiences of trauma then. And then when taking a trauma informed approach, our first step is to assume that everyone has had a trauma experience. And as educators, we often have no way of distinguishing trauma survivors from non survivors. So best practices then, are those that treat all people as if they might be trauma survivors. So we adopt approaches that are most likely to be growth promoting and least likely to be re traumatizing. So our trauma informed approach then benefits everyone, nerd divergent or not. So as educators, then, we make our learning spaces predictable. We are flexible in our approaches to our teaching and our assessment. We foster connection through healthier relationships between students and between ourselves and students while also setting clear professional boundaries. And ultimately, we want to empower our students to take control of their own learning. </w:t>
      </w:r>
    </w:p>
    <w:p w14:paraId="443A5F0E" w14:textId="77777777" w:rsidR="00167EB6" w:rsidRDefault="00167EB6" w:rsidP="00580479">
      <w:r>
        <w:t xml:space="preserve">BRITT: </w:t>
      </w:r>
      <w:r>
        <w:br/>
      </w:r>
      <w:r w:rsidR="00580479">
        <w:t xml:space="preserve">I love that. So you've described bringing storytelling, positionality and power into science teaching. And these are topics that are not often seen in that context. So can you tell us what this looks like in your teaching practice and maybe how students have responded to it, as well? </w:t>
      </w:r>
    </w:p>
    <w:p w14:paraId="3D7EEA3E" w14:textId="77777777" w:rsidR="00CE5981" w:rsidRDefault="00167EB6" w:rsidP="00580479">
      <w:r>
        <w:t>DAVE:</w:t>
      </w:r>
      <w:r>
        <w:br/>
      </w:r>
      <w:r w:rsidR="00580479">
        <w:t xml:space="preserve">Yeah, for sure. So starting with storytelling, there's this quote from Joe </w:t>
      </w:r>
      <w:r w:rsidR="00CE5981">
        <w:t>Romm</w:t>
      </w:r>
      <w:r w:rsidR="00580479">
        <w:t xml:space="preserve">, the author and physicist that I really like, where he says that science is an abstract intellectual process for most people. It's very hard for people to gain an emotional connection to science. That's what narrative is for. So narrative cognition is understood to represent the default mode of human thought, and it serves as the underlying foundation for memory. So we understand our world through stories. So we tell ourselves stories about the world around us in order to understand it. We tell stories to other people. We tell ourselves stories about ourselves. That's how we understand ourselves. And unless you're a career scientist, you likely get most of your scientific information from mass media content, which tends to follow narrative format already. So narrative storytelling can therefore make science more accessible and engaging, right? Those elements of stories that we can maybe bring to our science our science discussions, so passion, that hook that brings someone in that wants to listen more to what you have to say. Including a protagonist and antagonist, you know, a challenge to overcome. And then in overcoming that challenge, there's some kind of form of transformation that changes a person or changes how they see the world. And that's certainly true for our experience as scientists, right? And this comes back then to this idea of education for change, again. So as scientists, how do we engage with our wider community? How can we best communicate the work that we do and why it's valuable? So positionality, then, I mentioned before that I disclose my own diagnosis in my positionality statement. But diagnosis or not, a discussion of positionality is valuable in any classroom. So we interact daily with people with different perspectives and different identities and experiences that shape our world views and how we learn and share our knowledge. And by examining and re examining our own positionalities, we can uncover a greater understanding of ourselves, our relationship to others, and our relationship to </w:t>
      </w:r>
      <w:r w:rsidR="00580479">
        <w:lastRenderedPageBreak/>
        <w:t xml:space="preserve">power or lack of it, </w:t>
      </w:r>
      <w:r w:rsidR="00580479" w:rsidRPr="00CE5981">
        <w:t>and neur</w:t>
      </w:r>
      <w:r w:rsidR="00492AE2" w:rsidRPr="00CE5981">
        <w:t>o</w:t>
      </w:r>
      <w:r w:rsidR="00580479" w:rsidRPr="00CE5981">
        <w:t xml:space="preserve"> divergence</w:t>
      </w:r>
      <w:r w:rsidR="00580479">
        <w:t xml:space="preserve"> being one example here. So how does society perceive neurodivergence and what are the implications of those perceptions? And then with power, so in a science class, we typically discuss positionality and power as barriers to access. So barriers to access to science, to learning, to resources, but also to employment to support, to respect, and questions like who gets to do science? What are the power dynamics within the academy or between students and faculty or between disciplines or between a university and its wider community. And we explore all that. And at the beginning, some students are curious as to why this content is making an appearance in a marine science course. But by the end, most appreciate the content and our discussions around it, and many enthusiastically so. And for me, it comes back to, again, education for change. How do we become better scientists? How can we recognize barriers to participation in science and learning and work to remove them? And how can we respect and celebrate difference and engage more respectfully with one another. </w:t>
      </w:r>
    </w:p>
    <w:p w14:paraId="5CFFE3D2" w14:textId="77777777" w:rsidR="00CE5981" w:rsidRDefault="00CE5981" w:rsidP="00580479">
      <w:r>
        <w:t xml:space="preserve">BRITT: </w:t>
      </w:r>
      <w:r>
        <w:br/>
      </w:r>
      <w:r w:rsidR="00580479">
        <w:t xml:space="preserve">I wish you were one of my science teachers in high school, Dave. Maybe I would have done a lot better in science and math if I had more storytelling and narrative kind of woven in with the content. So, in your view, what are some ways that higher education could better support neurodivergent educators, especially those that are teaching in disciplines, you know, such as sciences that haven't traditionally embraced reflexive or relational approaches. </w:t>
      </w:r>
    </w:p>
    <w:p w14:paraId="65A0D693" w14:textId="64722E79" w:rsidR="003A5CDF" w:rsidRDefault="00CE5981" w:rsidP="00580479">
      <w:r>
        <w:t xml:space="preserve">DAVE: </w:t>
      </w:r>
      <w:r>
        <w:br/>
      </w:r>
      <w:r w:rsidR="00580479">
        <w:t>Yeah, so I personally have had some pretty horrible interactions in academia around the topic of neurodivergence. There's still a lot of misunderstanding and stigma there, unfortunately. And almost a third of students who choose not to disclose their diagnosis do so due to stigma. So top of my list then is neurodiversity training for campus employees and leadership. That is a must. So training that would encompass, first of all, neurodiversity awareness, compassionate communication when engaging with neurodivergent folks, appropriate responses and courses of action to support neurodivergent people in crisis. So here, there would be an understanding of classical versus autistic burnout, what the differences are there, understanding meltdowns and shutdowns, and then generally how to be an ally, how to raise each other up and support each other. Then some general workplace considerations as well. So alternatives to the traditional hiring process. So giving questions in advance, alternative interviews so people can connect remotely, for example, flexible accommodation processes at work. So work location, again, disability to work remotely, if possible, flexible schedules, understanding and supporting sensory needs for employees, and understanding which communication methods work best for employees. Adopting a people first leadership style where well being and trust are emphasized. And building community in the workplace by creating an employee resource group.</w:t>
      </w:r>
      <w:r w:rsidR="003A5CDF">
        <w:t xml:space="preserve"> </w:t>
      </w:r>
      <w:r w:rsidR="00580479">
        <w:t xml:space="preserve">I'd love to see that. So areas where neurotypical employees can learn more about neurodivergence and where neurodivergent employees can learn from each other and support each other. And then finally, creating channels for neurodivergent staff and students at universities and colleges to contribute to EDI and accessibility policies. I'd love to see that, too. </w:t>
      </w:r>
    </w:p>
    <w:p w14:paraId="6EDB7827" w14:textId="77777777" w:rsidR="003A5CDF" w:rsidRDefault="003A5CDF" w:rsidP="00580479">
      <w:r>
        <w:t xml:space="preserve">HELENA: </w:t>
      </w:r>
      <w:r>
        <w:br/>
      </w:r>
      <w:r w:rsidR="00580479">
        <w:t xml:space="preserve">Oh, there were quite a few very good tips in there. I've got training, people first leadership, </w:t>
      </w:r>
      <w:r>
        <w:t xml:space="preserve">a </w:t>
      </w:r>
      <w:r w:rsidR="00580479">
        <w:t>change in hiring practices</w:t>
      </w:r>
      <w:r>
        <w:t>, a</w:t>
      </w:r>
      <w:r w:rsidR="00580479">
        <w:t xml:space="preserve">nd it's not a complete overhaul, right? It sounds like some of it's just some </w:t>
      </w:r>
      <w:r w:rsidR="00580479">
        <w:lastRenderedPageBreak/>
        <w:t xml:space="preserve">small adjustments, like sending the questions ahead of time, flexible accommodations. I'm very curious about the community. Did you call it community resource group? </w:t>
      </w:r>
    </w:p>
    <w:p w14:paraId="73CF1452" w14:textId="2320464A" w:rsidR="003A5CDF" w:rsidRDefault="003A5CDF" w:rsidP="00580479">
      <w:r>
        <w:t xml:space="preserve">DAVE: </w:t>
      </w:r>
      <w:r w:rsidR="00580479">
        <w:t xml:space="preserve">Yeah, an employee resource group. </w:t>
      </w:r>
    </w:p>
    <w:p w14:paraId="1F01B91A" w14:textId="77777777" w:rsidR="003A5CDF" w:rsidRDefault="003A5CDF" w:rsidP="00580479">
      <w:r>
        <w:t xml:space="preserve">HELENA: </w:t>
      </w:r>
      <w:r w:rsidR="00580479">
        <w:t xml:space="preserve">Yeah, have you seen that in action somewhere already? Because that's a very interesting concept. </w:t>
      </w:r>
    </w:p>
    <w:p w14:paraId="1D0865DB" w14:textId="77777777" w:rsidR="00741ED3" w:rsidRDefault="003A5CDF" w:rsidP="00580479">
      <w:r>
        <w:t>DAVE:</w:t>
      </w:r>
      <w:r>
        <w:br/>
      </w:r>
      <w:r w:rsidR="00580479">
        <w:t xml:space="preserve">Yeah, it's something we're trying to do here at </w:t>
      </w:r>
      <w:r w:rsidR="00580479" w:rsidRPr="003A5CDF">
        <w:t>Oce</w:t>
      </w:r>
      <w:r w:rsidRPr="003A5CDF">
        <w:t>an</w:t>
      </w:r>
      <w:r w:rsidR="00580479">
        <w:t xml:space="preserve"> Networks Canada. So we've already started by getting some, like, physical resources in terms of books that people can check out and learn more about how to support ne</w:t>
      </w:r>
      <w:r>
        <w:t>u</w:t>
      </w:r>
      <w:r w:rsidR="00580479">
        <w:t>r</w:t>
      </w:r>
      <w:r>
        <w:t>o</w:t>
      </w:r>
      <w:r w:rsidR="00580479">
        <w:t>d</w:t>
      </w:r>
      <w:r>
        <w:t>i</w:t>
      </w:r>
      <w:r w:rsidR="00580479">
        <w:t>v</w:t>
      </w:r>
      <w:r>
        <w:t>e</w:t>
      </w:r>
      <w:r w:rsidR="00580479">
        <w:t>rg</w:t>
      </w:r>
      <w:r>
        <w:t>e</w:t>
      </w:r>
      <w:r w:rsidR="00580479">
        <w:t>n</w:t>
      </w:r>
      <w:r>
        <w:t>t</w:t>
      </w:r>
      <w:r w:rsidR="00580479">
        <w:t xml:space="preserve"> employees in the workspace. And just creating opportunities for folk to connect with one another</w:t>
      </w:r>
      <w:r w:rsidR="00741ED3">
        <w:t>. O</w:t>
      </w:r>
      <w:r w:rsidR="00580479">
        <w:t xml:space="preserve">f course, given the stigma still that surrounds neurodivergence in some situations, we're not asking employees to out themselves, not at all, but just finding ways for people to kind of find each other in a way and connect with one another, that's great. It makes the workplace feel a little bit less lonely and at the same time, raising awareness of how we can address specific needs for individual employees. </w:t>
      </w:r>
    </w:p>
    <w:p w14:paraId="137C855A" w14:textId="33C9B8F7" w:rsidR="00741ED3" w:rsidRDefault="00741ED3" w:rsidP="00580479">
      <w:r>
        <w:t>HELENA:</w:t>
      </w:r>
      <w:r>
        <w:br/>
      </w:r>
      <w:r w:rsidR="00580479">
        <w:t>I really do love that idea of bringing more connection and finding each other. I truly believe that is a step towards</w:t>
      </w:r>
      <w:r>
        <w:t xml:space="preserve"> a</w:t>
      </w:r>
      <w:r w:rsidR="00580479">
        <w:t xml:space="preserve"> n</w:t>
      </w:r>
      <w:r>
        <w:t>euro</w:t>
      </w:r>
      <w:r w:rsidR="00580479">
        <w:t xml:space="preserve"> inclusive campus. So thank you for that, Dave. We have a final question for you a little more on the light side. What's one of your guilty pleasures</w:t>
      </w:r>
      <w:r>
        <w:t>:</w:t>
      </w:r>
      <w:r w:rsidR="00580479">
        <w:t xml:space="preserve"> a song, a book, or a show that you are really into right now? </w:t>
      </w:r>
    </w:p>
    <w:p w14:paraId="679F572C" w14:textId="207522DC" w:rsidR="00580479" w:rsidRDefault="00741ED3" w:rsidP="00580479">
      <w:r>
        <w:t xml:space="preserve">DAVE: </w:t>
      </w:r>
      <w:r>
        <w:br/>
      </w:r>
      <w:r w:rsidR="00580479">
        <w:t>So we're making this recording a few days before Sa</w:t>
      </w:r>
      <w:r>
        <w:t>mhain,</w:t>
      </w:r>
      <w:r w:rsidR="00580479">
        <w:t xml:space="preserve"> before Halloween, and this is the time of year I most like to surround myself with creepy stuff of all kinds. So as a family, we've been reading Ghost Stories together recently, and Bob Curran is a favorite author of mine. He's an educational psychologist at the University of Ulster in Co</w:t>
      </w:r>
      <w:r w:rsidR="00BC558F">
        <w:t>leraine</w:t>
      </w:r>
      <w:r w:rsidR="00580479">
        <w:t xml:space="preserve">. And he's written a lot of books on Irish myth and folk tales that he himself has gathered around the country. But there's one in particular we've been reading from recently, which is great called </w:t>
      </w:r>
      <w:r w:rsidR="00580479" w:rsidRPr="00BC558F">
        <w:rPr>
          <w:i/>
          <w:iCs/>
        </w:rPr>
        <w:t xml:space="preserve">Irish Tales from the </w:t>
      </w:r>
      <w:r w:rsidR="00BC558F" w:rsidRPr="00BC558F">
        <w:rPr>
          <w:i/>
          <w:iCs/>
        </w:rPr>
        <w:t>O</w:t>
      </w:r>
      <w:r w:rsidR="00580479" w:rsidRPr="00BC558F">
        <w:rPr>
          <w:i/>
          <w:iCs/>
        </w:rPr>
        <w:t>ther World</w:t>
      </w:r>
      <w:r w:rsidR="00580479">
        <w:t>. So folks can check that out if they like. Beyond the Ghost Stories, I'm a big fan of Jeff Vandermeer. And folk might know him from his Area X trilogy that he released a few years back. And he released recently a surprise fourth book. I guess it's a quadrilogy now. And Vandermeer is the only author that I've read</w:t>
      </w:r>
      <w:r w:rsidR="00BC558F">
        <w:t xml:space="preserve"> —a</w:t>
      </w:r>
      <w:r w:rsidR="00580479">
        <w:t>nd I like reading a lot of, like, weird Lit and horror stories</w:t>
      </w:r>
      <w:r w:rsidR="00BC558F">
        <w:t>—</w:t>
      </w:r>
      <w:r w:rsidR="00580479">
        <w:t xml:space="preserve">but he's the only author that has caused me to, like, jump out of my chair and drop the book on the floor because of how uneasy he made me feel. So big shout out to Jeff for that. And if folks want to kind of sample his work, he has, well, lots to choose from. But there's a book of short stories in particular that shows his wide range. It's called The Third Bear, and there is a fine thread that connects all of those stories in that collection. And then if you want to get into something a bit longer than the first book in the Area trilogy, Annihilation, which got made into a movie with Jason Isaac. </w:t>
      </w:r>
    </w:p>
    <w:p w14:paraId="36F0DEC4" w14:textId="4AF1C1C9" w:rsidR="00E35A99" w:rsidRDefault="00580479" w:rsidP="00580479">
      <w:r>
        <w:t xml:space="preserve">HELENA: </w:t>
      </w:r>
      <w:r>
        <w:br/>
      </w:r>
      <w:r>
        <w:t xml:space="preserve">I can tell you when you say you're excited about the creepy stuff, that's been a big conversation in the background and our team, too, about Halloween, haunted houses. And Britt has had a very recent experience about the haunted house, too. So we just as a team, decided our event manager, </w:t>
      </w:r>
      <w:r>
        <w:lastRenderedPageBreak/>
        <w:t>Christie Foote. She's the one that will protect us if we go into a haunted house, I'm for sure. But, yeah, that's some great recommendations, and we'll add that to our show notes. Yeah, we really enjoyed our conversation with you today, Dave, and so many takeaways. So thank you for making this time. Now, folks, that's another wrap. Thanks for listening to NeuroChats</w:t>
      </w:r>
      <w:r w:rsidR="002F70EC">
        <w:t>,</w:t>
      </w:r>
      <w:r>
        <w:t xml:space="preserve"> where every voice matters and every story counts.</w:t>
      </w:r>
      <w:r w:rsidR="00752086">
        <w:br/>
      </w:r>
    </w:p>
    <w:sectPr w:rsidR="00E35A9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EA70" w14:textId="77777777" w:rsidR="00EB7B52" w:rsidRDefault="00EB7B52" w:rsidP="006A1671">
      <w:pPr>
        <w:spacing w:after="0" w:line="240" w:lineRule="auto"/>
      </w:pPr>
      <w:r>
        <w:separator/>
      </w:r>
    </w:p>
  </w:endnote>
  <w:endnote w:type="continuationSeparator" w:id="0">
    <w:p w14:paraId="03D715DB" w14:textId="77777777" w:rsidR="00EB7B52" w:rsidRDefault="00EB7B52" w:rsidP="006A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16A3" w14:textId="2ADE45BC" w:rsidR="006A1671" w:rsidRDefault="006A1671">
    <w:pPr>
      <w:pStyle w:val="Footer"/>
      <w:tabs>
        <w:tab w:val="clear" w:pos="4680"/>
        <w:tab w:val="clear" w:pos="9360"/>
      </w:tabs>
      <w:jc w:val="center"/>
      <w:rPr>
        <w:caps/>
        <w:noProof/>
      </w:rPr>
    </w:pPr>
    <w:r w:rsidRPr="006A1671">
      <w:rPr>
        <w:caps/>
      </w:rPr>
      <w:fldChar w:fldCharType="begin"/>
    </w:r>
    <w:r w:rsidRPr="006A1671">
      <w:rPr>
        <w:caps/>
      </w:rPr>
      <w:instrText xml:space="preserve"> PAGE   \* MERGEFORMAT </w:instrText>
    </w:r>
    <w:r w:rsidRPr="006A1671">
      <w:rPr>
        <w:caps/>
      </w:rPr>
      <w:fldChar w:fldCharType="separate"/>
    </w:r>
    <w:r w:rsidRPr="006A1671">
      <w:rPr>
        <w:caps/>
        <w:noProof/>
      </w:rPr>
      <w:t>2</w:t>
    </w:r>
    <w:r w:rsidRPr="006A1671">
      <w:rPr>
        <w:caps/>
        <w:noProof/>
      </w:rPr>
      <w:fldChar w:fldCharType="end"/>
    </w:r>
  </w:p>
  <w:p w14:paraId="643CA869" w14:textId="77777777" w:rsidR="006A1671" w:rsidRDefault="006A1671" w:rsidP="006A1671">
    <w:pPr>
      <w:pStyle w:val="Footer"/>
      <w:rPr>
        <w:sz w:val="18"/>
        <w:szCs w:val="18"/>
      </w:rPr>
    </w:pPr>
  </w:p>
  <w:p w14:paraId="49E0987B" w14:textId="0505EFAB" w:rsidR="006A1671" w:rsidRPr="006A1671" w:rsidRDefault="006A1671" w:rsidP="006A1671">
    <w:pPr>
      <w:pStyle w:val="Footer"/>
      <w:rPr>
        <w:sz w:val="18"/>
        <w:szCs w:val="18"/>
      </w:rPr>
    </w:pPr>
    <w:r w:rsidRPr="006A1671">
      <w:rPr>
        <w:sz w:val="18"/>
        <w:szCs w:val="18"/>
      </w:rPr>
      <w:t xml:space="preserve">This transcript of NeuroChats: Conversations Toward Inclusive Campuses (Episode </w:t>
    </w:r>
    <w:r w:rsidR="00580479">
      <w:rPr>
        <w:sz w:val="18"/>
        <w:szCs w:val="18"/>
      </w:rPr>
      <w:t>2</w:t>
    </w:r>
    <w:r w:rsidRPr="006A1671">
      <w:rPr>
        <w:sz w:val="18"/>
        <w:szCs w:val="18"/>
      </w:rPr>
      <w:t xml:space="preserve">, </w:t>
    </w:r>
    <w:r w:rsidR="00580479">
      <w:rPr>
        <w:sz w:val="18"/>
        <w:szCs w:val="18"/>
      </w:rPr>
      <w:t>Dave Riddell</w:t>
    </w:r>
    <w:r w:rsidRPr="006A1671">
      <w:rPr>
        <w:sz w:val="18"/>
        <w:szCs w:val="18"/>
      </w:rPr>
      <w:t>) is licensed under a CC BY 4.0 License.</w:t>
    </w:r>
    <w:r>
      <w:rPr>
        <w:sz w:val="18"/>
        <w:szCs w:val="18"/>
      </w:rPr>
      <w:t xml:space="preserve"> </w:t>
    </w:r>
    <w:r w:rsidRPr="006A1671">
      <w:rPr>
        <w:sz w:val="18"/>
        <w:szCs w:val="18"/>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DA55" w14:textId="77777777" w:rsidR="00EB7B52" w:rsidRDefault="00EB7B52" w:rsidP="006A1671">
      <w:pPr>
        <w:spacing w:after="0" w:line="240" w:lineRule="auto"/>
      </w:pPr>
      <w:r>
        <w:separator/>
      </w:r>
    </w:p>
  </w:footnote>
  <w:footnote w:type="continuationSeparator" w:id="0">
    <w:p w14:paraId="31550A73" w14:textId="77777777" w:rsidR="00EB7B52" w:rsidRDefault="00EB7B52" w:rsidP="006A16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86"/>
    <w:rsid w:val="00086A94"/>
    <w:rsid w:val="00167EB6"/>
    <w:rsid w:val="001C2A5C"/>
    <w:rsid w:val="001D61F9"/>
    <w:rsid w:val="00230145"/>
    <w:rsid w:val="002F70EC"/>
    <w:rsid w:val="00351161"/>
    <w:rsid w:val="003A5CDF"/>
    <w:rsid w:val="00492AE2"/>
    <w:rsid w:val="005315FD"/>
    <w:rsid w:val="00580479"/>
    <w:rsid w:val="0058070B"/>
    <w:rsid w:val="005829EE"/>
    <w:rsid w:val="005F0F30"/>
    <w:rsid w:val="00602982"/>
    <w:rsid w:val="00627A55"/>
    <w:rsid w:val="00656F2B"/>
    <w:rsid w:val="006A1671"/>
    <w:rsid w:val="00741ED3"/>
    <w:rsid w:val="00752086"/>
    <w:rsid w:val="00887629"/>
    <w:rsid w:val="008971AF"/>
    <w:rsid w:val="009C74AA"/>
    <w:rsid w:val="00A66420"/>
    <w:rsid w:val="00A86B60"/>
    <w:rsid w:val="00B62EF7"/>
    <w:rsid w:val="00BC558F"/>
    <w:rsid w:val="00CB5488"/>
    <w:rsid w:val="00CE5981"/>
    <w:rsid w:val="00D309CD"/>
    <w:rsid w:val="00D70E8B"/>
    <w:rsid w:val="00E35A99"/>
    <w:rsid w:val="00EB7B52"/>
    <w:rsid w:val="00F843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6ECB"/>
  <w15:chartTrackingRefBased/>
  <w15:docId w15:val="{DC2006E1-CFA3-4D41-A4D4-9E60ABB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086"/>
    <w:rPr>
      <w:rFonts w:eastAsiaTheme="majorEastAsia" w:cstheme="majorBidi"/>
      <w:color w:val="272727" w:themeColor="text1" w:themeTint="D8"/>
    </w:rPr>
  </w:style>
  <w:style w:type="paragraph" w:styleId="Title">
    <w:name w:val="Title"/>
    <w:basedOn w:val="Normal"/>
    <w:next w:val="Normal"/>
    <w:link w:val="TitleChar"/>
    <w:uiPriority w:val="10"/>
    <w:qFormat/>
    <w:rsid w:val="00752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086"/>
    <w:pPr>
      <w:spacing w:before="160"/>
      <w:jc w:val="center"/>
    </w:pPr>
    <w:rPr>
      <w:i/>
      <w:iCs/>
      <w:color w:val="404040" w:themeColor="text1" w:themeTint="BF"/>
    </w:rPr>
  </w:style>
  <w:style w:type="character" w:customStyle="1" w:styleId="QuoteChar">
    <w:name w:val="Quote Char"/>
    <w:basedOn w:val="DefaultParagraphFont"/>
    <w:link w:val="Quote"/>
    <w:uiPriority w:val="29"/>
    <w:rsid w:val="00752086"/>
    <w:rPr>
      <w:i/>
      <w:iCs/>
      <w:color w:val="404040" w:themeColor="text1" w:themeTint="BF"/>
    </w:rPr>
  </w:style>
  <w:style w:type="paragraph" w:styleId="ListParagraph">
    <w:name w:val="List Paragraph"/>
    <w:basedOn w:val="Normal"/>
    <w:uiPriority w:val="34"/>
    <w:qFormat/>
    <w:rsid w:val="00752086"/>
    <w:pPr>
      <w:ind w:left="720"/>
      <w:contextualSpacing/>
    </w:pPr>
  </w:style>
  <w:style w:type="character" w:styleId="IntenseEmphasis">
    <w:name w:val="Intense Emphasis"/>
    <w:basedOn w:val="DefaultParagraphFont"/>
    <w:uiPriority w:val="21"/>
    <w:qFormat/>
    <w:rsid w:val="00752086"/>
    <w:rPr>
      <w:i/>
      <w:iCs/>
      <w:color w:val="0F4761" w:themeColor="accent1" w:themeShade="BF"/>
    </w:rPr>
  </w:style>
  <w:style w:type="paragraph" w:styleId="IntenseQuote">
    <w:name w:val="Intense Quote"/>
    <w:basedOn w:val="Normal"/>
    <w:next w:val="Normal"/>
    <w:link w:val="IntenseQuoteChar"/>
    <w:uiPriority w:val="30"/>
    <w:qFormat/>
    <w:rsid w:val="00752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086"/>
    <w:rPr>
      <w:i/>
      <w:iCs/>
      <w:color w:val="0F4761" w:themeColor="accent1" w:themeShade="BF"/>
    </w:rPr>
  </w:style>
  <w:style w:type="character" w:styleId="IntenseReference">
    <w:name w:val="Intense Reference"/>
    <w:basedOn w:val="DefaultParagraphFont"/>
    <w:uiPriority w:val="32"/>
    <w:qFormat/>
    <w:rsid w:val="00752086"/>
    <w:rPr>
      <w:b/>
      <w:bCs/>
      <w:smallCaps/>
      <w:color w:val="0F4761" w:themeColor="accent1" w:themeShade="BF"/>
      <w:spacing w:val="5"/>
    </w:rPr>
  </w:style>
  <w:style w:type="paragraph" w:styleId="Header">
    <w:name w:val="header"/>
    <w:basedOn w:val="Normal"/>
    <w:link w:val="HeaderChar"/>
    <w:uiPriority w:val="99"/>
    <w:unhideWhenUsed/>
    <w:rsid w:val="006A1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671"/>
  </w:style>
  <w:style w:type="paragraph" w:styleId="Footer">
    <w:name w:val="footer"/>
    <w:basedOn w:val="Normal"/>
    <w:link w:val="FooterChar"/>
    <w:uiPriority w:val="99"/>
    <w:unhideWhenUsed/>
    <w:rsid w:val="006A1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671"/>
  </w:style>
  <w:style w:type="paragraph" w:styleId="NoSpacing">
    <w:name w:val="No Spacing"/>
    <w:uiPriority w:val="1"/>
    <w:qFormat/>
    <w:rsid w:val="006A16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6</Pages>
  <Words>3134</Words>
  <Characters>14825</Characters>
  <Application>Microsoft Office Word</Application>
  <DocSecurity>0</DocSecurity>
  <Lines>221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Gaube</dc:creator>
  <cp:keywords/>
  <dc:description/>
  <cp:lastModifiedBy>Paula Gaube</cp:lastModifiedBy>
  <cp:revision>11</cp:revision>
  <dcterms:created xsi:type="dcterms:W3CDTF">2026-01-26T18:23:00Z</dcterms:created>
  <dcterms:modified xsi:type="dcterms:W3CDTF">2026-01-27T01:10:00Z</dcterms:modified>
</cp:coreProperties>
</file>